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contextualSpacing w:val="0"/>
      </w:pPr>
      <w:r w:rsidDel="00000000" w:rsidR="00000000" w:rsidRPr="00000000">
        <w:rPr>
          <w:b w:val="1"/>
          <w:rtl w:val="0"/>
        </w:rPr>
        <w:t xml:space="preserve">FOR IMMEDIATE RELEASE</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b w:val="1"/>
          <w:rtl w:val="0"/>
        </w:rPr>
        <w:t xml:space="preserve">Download and Play Toodle’s Toboggan on October 4th for iPhone and Android Devices</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t xml:space="preserve">SAN FRANCISCO, CA. - Oct. 3, 2016  - Prisma Wave Studios, the team behind Ollie and Flip: Arcade Snowboarding, will release its second free-to-play game, Toodle’s Toboggan, on both the Apple App Store and Google Play Store tomorrow. The game will launch in all major territories and be localized from English into French, Italian, German, and Spanish. </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Sled, ski, or snowboard with Toodle the Raccoon and his friends on an endless epic run.</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b w:val="1"/>
          <w:rtl w:val="0"/>
        </w:rPr>
        <w:t xml:space="preserve">Features of Toodle’s Toboggan: </w:t>
      </w:r>
    </w:p>
    <w:p w:rsidR="00000000" w:rsidDel="00000000" w:rsidP="00000000" w:rsidRDefault="00000000" w:rsidRPr="00000000">
      <w:pPr>
        <w:numPr>
          <w:ilvl w:val="0"/>
          <w:numId w:val="1"/>
        </w:numPr>
        <w:ind w:left="720" w:hanging="360"/>
        <w:contextualSpacing w:val="1"/>
      </w:pPr>
      <w:r w:rsidDel="00000000" w:rsidR="00000000" w:rsidRPr="00000000">
        <w:rPr>
          <w:rtl w:val="0"/>
        </w:rPr>
        <w:t xml:space="preserve">Simple controls: drag your finger to steer and tap to perform air tricks.</w:t>
      </w:r>
    </w:p>
    <w:p w:rsidR="00000000" w:rsidDel="00000000" w:rsidP="00000000" w:rsidRDefault="00000000" w:rsidRPr="00000000">
      <w:pPr>
        <w:numPr>
          <w:ilvl w:val="0"/>
          <w:numId w:val="1"/>
        </w:numPr>
        <w:ind w:left="720" w:hanging="360"/>
        <w:contextualSpacing w:val="1"/>
      </w:pPr>
      <w:r w:rsidDel="00000000" w:rsidR="00000000" w:rsidRPr="00000000">
        <w:rPr>
          <w:rtl w:val="0"/>
        </w:rPr>
        <w:t xml:space="preserve">Spin for boosts before each run to earn score and coin multipliers.</w:t>
      </w:r>
    </w:p>
    <w:p w:rsidR="00000000" w:rsidDel="00000000" w:rsidP="00000000" w:rsidRDefault="00000000" w:rsidRPr="00000000">
      <w:pPr>
        <w:numPr>
          <w:ilvl w:val="0"/>
          <w:numId w:val="1"/>
        </w:numPr>
        <w:ind w:left="720" w:hanging="360"/>
        <w:contextualSpacing w:val="1"/>
      </w:pPr>
      <w:r w:rsidDel="00000000" w:rsidR="00000000" w:rsidRPr="00000000">
        <w:rPr>
          <w:rtl w:val="0"/>
        </w:rPr>
        <w:t xml:space="preserve">Many characters to unlock, each with their own stats and abilities.</w:t>
      </w:r>
    </w:p>
    <w:p w:rsidR="00000000" w:rsidDel="00000000" w:rsidP="00000000" w:rsidRDefault="00000000" w:rsidRPr="00000000">
      <w:pPr>
        <w:numPr>
          <w:ilvl w:val="0"/>
          <w:numId w:val="1"/>
        </w:numPr>
        <w:ind w:left="720" w:hanging="360"/>
        <w:contextualSpacing w:val="1"/>
      </w:pPr>
      <w:r w:rsidDel="00000000" w:rsidR="00000000" w:rsidRPr="00000000">
        <w:rPr>
          <w:rtl w:val="0"/>
        </w:rPr>
        <w:t xml:space="preserve">New avatars and level segments will come in future updates. A network connection is required for these updates.</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b w:val="1"/>
          <w:rtl w:val="0"/>
        </w:rPr>
        <w:t xml:space="preserve">About Prisma Wave Studios</w:t>
      </w:r>
    </w:p>
    <w:p w:rsidR="00000000" w:rsidDel="00000000" w:rsidP="00000000" w:rsidRDefault="00000000" w:rsidRPr="00000000">
      <w:pPr>
        <w:widowControl w:val="0"/>
        <w:contextualSpacing w:val="0"/>
      </w:pPr>
      <w:r w:rsidDel="00000000" w:rsidR="00000000" w:rsidRPr="00000000">
        <w:rPr>
          <w:rtl w:val="0"/>
        </w:rPr>
        <w:t xml:space="preserve">Founded in 2015, Prisma Wave Studios is run by two game industry veterans, Rodrigo Aguilar and Glenn Song. Having worked for companies such as Zynga and Electronic Arts/Maxis, they decided to turn their experience and ongoing enthusiasm for games into a new studio. In February 2016 they released their first game, Ollie and Flip - Arcade Snowboarding for iOS.</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jc w:val="center"/>
      </w:pPr>
      <w:r w:rsidDel="00000000" w:rsidR="00000000" w:rsidRPr="00000000">
        <w:rPr>
          <w:rtl w:val="0"/>
        </w:rPr>
        <w:t xml:space="preserve">###</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b w:val="1"/>
          <w:rtl w:val="0"/>
        </w:rPr>
        <w:t xml:space="preserve">Contact</w:t>
      </w:r>
    </w:p>
    <w:p w:rsidR="00000000" w:rsidDel="00000000" w:rsidP="00000000" w:rsidRDefault="00000000" w:rsidRPr="00000000">
      <w:pPr>
        <w:widowControl w:val="0"/>
        <w:contextualSpacing w:val="0"/>
      </w:pPr>
      <w:r w:rsidDel="00000000" w:rsidR="00000000" w:rsidRPr="00000000">
        <w:rPr>
          <w:rtl w:val="0"/>
        </w:rPr>
        <w:t xml:space="preserve">For media inquiries, contact </w:t>
      </w:r>
      <w:hyperlink r:id="rId5">
        <w:r w:rsidDel="00000000" w:rsidR="00000000" w:rsidRPr="00000000">
          <w:rPr>
            <w:color w:val="1155cc"/>
            <w:u w:val="single"/>
            <w:rtl w:val="0"/>
          </w:rPr>
          <w:t xml:space="preserve">raguilar@prismawave.com</w:t>
        </w:r>
      </w:hyperlink>
      <w:r w:rsidDel="00000000" w:rsidR="00000000" w:rsidRPr="00000000">
        <w:rPr>
          <w:rtl w:val="0"/>
        </w:rPr>
        <w:t xml:space="preserve"> or </w:t>
      </w:r>
      <w:hyperlink r:id="rId6">
        <w:r w:rsidDel="00000000" w:rsidR="00000000" w:rsidRPr="00000000">
          <w:rPr>
            <w:color w:val="1155cc"/>
            <w:u w:val="single"/>
            <w:rtl w:val="0"/>
          </w:rPr>
          <w:t xml:space="preserve">gsong@prismawave.com</w:t>
        </w:r>
      </w:hyperlink>
      <w:r w:rsidDel="00000000" w:rsidR="00000000" w:rsidRPr="00000000">
        <w:rPr>
          <w:rtl w:val="0"/>
        </w:rPr>
        <w:t xml:space="preserve">. </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t xml:space="preserve">For more screenshots of Toodle’s Toboggan or information about Prisma Wave, visit </w:t>
      </w:r>
      <w:hyperlink r:id="rId7">
        <w:r w:rsidDel="00000000" w:rsidR="00000000" w:rsidRPr="00000000">
          <w:rPr>
            <w:color w:val="1155cc"/>
            <w:u w:val="single"/>
            <w:rtl w:val="0"/>
          </w:rPr>
          <w:t xml:space="preserve">www.PrismaWave.com</w:t>
        </w:r>
      </w:hyperlink>
      <w:r w:rsidDel="00000000" w:rsidR="00000000" w:rsidRPr="00000000">
        <w:rPr>
          <w:rtl w:val="0"/>
        </w:rPr>
        <w:t xml:space="preserve">. </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b w:val="1"/>
          <w:rtl w:val="0"/>
        </w:rPr>
        <w:t xml:space="preserve">presskit():</w:t>
      </w:r>
      <w:r w:rsidDel="00000000" w:rsidR="00000000" w:rsidRPr="00000000">
        <w:rPr>
          <w:rtl w:val="0"/>
        </w:rPr>
        <w:t xml:space="preserve"> </w:t>
      </w:r>
      <w:hyperlink r:id="rId8">
        <w:r w:rsidDel="00000000" w:rsidR="00000000" w:rsidRPr="00000000">
          <w:rPr>
            <w:color w:val="1155cc"/>
            <w:u w:val="single"/>
            <w:rtl w:val="0"/>
          </w:rPr>
          <w:t xml:space="preserve">http://press.prismawave.com/</w:t>
        </w:r>
      </w:hyperlink>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b w:val="1"/>
          <w:rtl w:val="0"/>
        </w:rPr>
        <w:t xml:space="preserve">Social Media</w:t>
      </w:r>
    </w:p>
    <w:p w:rsidR="00000000" w:rsidDel="00000000" w:rsidP="00000000" w:rsidRDefault="00000000" w:rsidRPr="00000000">
      <w:pPr>
        <w:widowControl w:val="0"/>
        <w:contextualSpacing w:val="0"/>
      </w:pPr>
      <w:r w:rsidDel="00000000" w:rsidR="00000000" w:rsidRPr="00000000">
        <w:rPr>
          <w:b w:val="1"/>
          <w:rtl w:val="0"/>
        </w:rPr>
        <w:t xml:space="preserve">Instagram:</w:t>
      </w:r>
      <w:r w:rsidDel="00000000" w:rsidR="00000000" w:rsidRPr="00000000">
        <w:rPr>
          <w:rtl w:val="0"/>
        </w:rPr>
        <w:t xml:space="preserve"> </w:t>
      </w:r>
      <w:hyperlink r:id="rId9">
        <w:r w:rsidDel="00000000" w:rsidR="00000000" w:rsidRPr="00000000">
          <w:rPr>
            <w:color w:val="1155cc"/>
            <w:u w:val="single"/>
            <w:rtl w:val="0"/>
          </w:rPr>
          <w:t xml:space="preserve">https://www.instagram.com/prismawavestudios/</w:t>
        </w:r>
      </w:hyperlink>
    </w:p>
    <w:p w:rsidR="00000000" w:rsidDel="00000000" w:rsidP="00000000" w:rsidRDefault="00000000" w:rsidRPr="00000000">
      <w:pPr>
        <w:widowControl w:val="0"/>
        <w:contextualSpacing w:val="0"/>
      </w:pPr>
      <w:r w:rsidDel="00000000" w:rsidR="00000000" w:rsidRPr="00000000">
        <w:rPr>
          <w:b w:val="1"/>
          <w:rtl w:val="0"/>
        </w:rPr>
        <w:t xml:space="preserve">Twitter:</w:t>
      </w:r>
      <w:r w:rsidDel="00000000" w:rsidR="00000000" w:rsidRPr="00000000">
        <w:rPr>
          <w:rtl w:val="0"/>
        </w:rPr>
        <w:t xml:space="preserve"> </w:t>
      </w:r>
      <w:hyperlink r:id="rId10">
        <w:r w:rsidDel="00000000" w:rsidR="00000000" w:rsidRPr="00000000">
          <w:rPr>
            <w:color w:val="1155cc"/>
            <w:u w:val="single"/>
            <w:rtl w:val="0"/>
          </w:rPr>
          <w:t xml:space="preserve">https://twitter.com/prismawave</w:t>
        </w:r>
      </w:hyperlink>
    </w:p>
    <w:p w:rsidR="00000000" w:rsidDel="00000000" w:rsidP="00000000" w:rsidRDefault="00000000" w:rsidRPr="00000000">
      <w:pPr>
        <w:widowControl w:val="0"/>
        <w:contextualSpacing w:val="0"/>
      </w:pPr>
      <w:r w:rsidDel="00000000" w:rsidR="00000000" w:rsidRPr="00000000">
        <w:rPr>
          <w:b w:val="1"/>
          <w:rtl w:val="0"/>
        </w:rPr>
        <w:t xml:space="preserve">Facebook:</w:t>
      </w:r>
      <w:r w:rsidDel="00000000" w:rsidR="00000000" w:rsidRPr="00000000">
        <w:rPr>
          <w:rtl w:val="0"/>
        </w:rPr>
        <w:t xml:space="preserve"> </w:t>
      </w:r>
      <w:hyperlink r:id="rId11">
        <w:r w:rsidDel="00000000" w:rsidR="00000000" w:rsidRPr="00000000">
          <w:rPr>
            <w:color w:val="1155cc"/>
            <w:u w:val="single"/>
            <w:rtl w:val="0"/>
          </w:rPr>
          <w:t xml:space="preserve">https://www.facebook.com/prismawave/</w:t>
        </w:r>
      </w:hyperlink>
    </w:p>
    <w:p w:rsidR="00000000" w:rsidDel="00000000" w:rsidP="00000000" w:rsidRDefault="00000000" w:rsidRPr="00000000">
      <w:pPr>
        <w:widowControl w:val="0"/>
        <w:contextualSpacing w:val="0"/>
      </w:pPr>
      <w:r w:rsidDel="00000000" w:rsidR="00000000" w:rsidRPr="00000000">
        <w:rPr>
          <w:b w:val="1"/>
          <w:rtl w:val="0"/>
        </w:rPr>
        <w:t xml:space="preserve">Website:</w:t>
      </w:r>
      <w:r w:rsidDel="00000000" w:rsidR="00000000" w:rsidRPr="00000000">
        <w:rPr>
          <w:rtl w:val="0"/>
        </w:rPr>
        <w:t xml:space="preserve"> </w:t>
      </w:r>
      <w:hyperlink r:id="rId12">
        <w:r w:rsidDel="00000000" w:rsidR="00000000" w:rsidRPr="00000000">
          <w:rPr>
            <w:color w:val="1155cc"/>
            <w:u w:val="single"/>
            <w:rtl w:val="0"/>
          </w:rPr>
          <w:t xml:space="preserve">http://www.prismawave.com/</w:t>
        </w:r>
      </w:hyperlink>
    </w:p>
    <w:p w:rsidR="00000000" w:rsidDel="00000000" w:rsidP="00000000" w:rsidRDefault="00000000" w:rsidRPr="00000000">
      <w:pPr>
        <w:widowControl w:val="0"/>
        <w:contextualSpacing w:val="0"/>
      </w:pPr>
      <w:r w:rsidDel="00000000" w:rsidR="00000000" w:rsidRPr="00000000">
        <w:rPr>
          <w:b w:val="1"/>
          <w:rtl w:val="0"/>
        </w:rPr>
        <w:t xml:space="preserve">RSS:</w:t>
      </w:r>
      <w:r w:rsidDel="00000000" w:rsidR="00000000" w:rsidRPr="00000000">
        <w:rPr>
          <w:rtl w:val="0"/>
        </w:rPr>
        <w:t xml:space="preserve"> </w:t>
      </w:r>
      <w:hyperlink r:id="rId13">
        <w:r w:rsidDel="00000000" w:rsidR="00000000" w:rsidRPr="00000000">
          <w:rPr>
            <w:color w:val="1155cc"/>
            <w:u w:val="single"/>
            <w:rtl w:val="0"/>
          </w:rPr>
          <w:t xml:space="preserve">http://www.prismawave.com/feed/</w:t>
        </w:r>
      </w:hyperlink>
    </w:p>
    <w:p w:rsidR="00000000" w:rsidDel="00000000" w:rsidP="00000000" w:rsidRDefault="00000000" w:rsidRPr="00000000">
      <w:pPr>
        <w:widowControl w:val="0"/>
        <w:contextualSpacing w:val="0"/>
      </w:pPr>
      <w:r w:rsidDel="00000000" w:rsidR="00000000" w:rsidRPr="00000000">
        <w:rPr>
          <w:b w:val="1"/>
          <w:rtl w:val="0"/>
        </w:rPr>
        <w:t xml:space="preserve">Youtube:</w:t>
      </w:r>
      <w:r w:rsidDel="00000000" w:rsidR="00000000" w:rsidRPr="00000000">
        <w:rPr>
          <w:rtl w:val="0"/>
        </w:rPr>
        <w:t xml:space="preserve"> </w:t>
      </w:r>
      <w:hyperlink r:id="rId14">
        <w:r w:rsidDel="00000000" w:rsidR="00000000" w:rsidRPr="00000000">
          <w:rPr>
            <w:color w:val="1155cc"/>
            <w:u w:val="single"/>
            <w:rtl w:val="0"/>
          </w:rPr>
          <w:t xml:space="preserve">https://www.youtube.com/channel/UCtF2cbb9afYgsWhemiCay4w</w:t>
        </w:r>
      </w:hyperlink>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prismawave/" TargetMode="External"/><Relationship Id="rId10" Type="http://schemas.openxmlformats.org/officeDocument/2006/relationships/hyperlink" Target="https://twitter.com/prismawave" TargetMode="External"/><Relationship Id="rId13" Type="http://schemas.openxmlformats.org/officeDocument/2006/relationships/hyperlink" Target="http://www.prismawave.com/feed/" TargetMode="External"/><Relationship Id="rId12" Type="http://schemas.openxmlformats.org/officeDocument/2006/relationships/hyperlink" Target="http://www.prismawave.com/"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www.instagram.com/prismawavestudios/" TargetMode="External"/><Relationship Id="rId14" Type="http://schemas.openxmlformats.org/officeDocument/2006/relationships/hyperlink" Target="https://www.youtube.com/channel/UCtF2cbb9afYgsWhemiCay4w" TargetMode="External"/><Relationship Id="rId5" Type="http://schemas.openxmlformats.org/officeDocument/2006/relationships/hyperlink" Target="mailto:raguilar@prismawave.com" TargetMode="External"/><Relationship Id="rId6" Type="http://schemas.openxmlformats.org/officeDocument/2006/relationships/hyperlink" Target="mailto:gsong@prismawave.com" TargetMode="External"/><Relationship Id="rId7" Type="http://schemas.openxmlformats.org/officeDocument/2006/relationships/hyperlink" Target="http://www.prismawave.com" TargetMode="External"/><Relationship Id="rId8" Type="http://schemas.openxmlformats.org/officeDocument/2006/relationships/hyperlink" Target="http://press.prismawave.com/" TargetMode="External"/></Relationships>
</file>