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F3" w:rsidRDefault="005811FF" w:rsidP="009B20CC">
      <w:pPr>
        <w:jc w:val="center"/>
        <w:rPr>
          <w:b/>
          <w:sz w:val="36"/>
          <w:szCs w:val="36"/>
          <w:lang w:val="en-GB"/>
        </w:rPr>
      </w:pPr>
      <w:r>
        <w:rPr>
          <w:b/>
          <w:noProof/>
          <w:sz w:val="36"/>
          <w:szCs w:val="36"/>
          <w:lang w:eastAsia="es-ES"/>
        </w:rPr>
        <w:drawing>
          <wp:anchor distT="0" distB="0" distL="114300" distR="114300" simplePos="0" relativeHeight="251662336" behindDoc="1" locked="0" layoutInCell="1" allowOverlap="1">
            <wp:simplePos x="0" y="0"/>
            <wp:positionH relativeFrom="column">
              <wp:posOffset>-1137285</wp:posOffset>
            </wp:positionH>
            <wp:positionV relativeFrom="paragraph">
              <wp:posOffset>-1080770</wp:posOffset>
            </wp:positionV>
            <wp:extent cx="8438515" cy="12446412"/>
            <wp:effectExtent l="0" t="0" r="635" b="0"/>
            <wp:wrapNone/>
            <wp:docPr id="1" name="Imagen 1" descr="C:\Users\Casa\Desktop\Tizona Interactive\fondo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Desktop\Tizona Interactive\fondoN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8515" cy="12446412"/>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F3">
        <w:rPr>
          <w:rFonts w:ascii="Times New Roman" w:eastAsia="Times New Roman" w:hAnsi="Times New Roman" w:cs="Times New Roman"/>
          <w:b/>
          <w:noProof/>
          <w:sz w:val="32"/>
          <w:szCs w:val="32"/>
          <w:lang w:eastAsia="es-ES"/>
        </w:rPr>
        <w:drawing>
          <wp:anchor distT="0" distB="0" distL="114300" distR="114300" simplePos="0" relativeHeight="251659264" behindDoc="0" locked="0" layoutInCell="1" allowOverlap="1" wp14:anchorId="08BED8A9" wp14:editId="1C8A8B9C">
            <wp:simplePos x="0" y="0"/>
            <wp:positionH relativeFrom="margin">
              <wp:align>center</wp:align>
            </wp:positionH>
            <wp:positionV relativeFrom="paragraph">
              <wp:posOffset>0</wp:posOffset>
            </wp:positionV>
            <wp:extent cx="4333875" cy="1155700"/>
            <wp:effectExtent l="0" t="0" r="0" b="0"/>
            <wp:wrapSquare wrapText="bothSides"/>
            <wp:docPr id="2" name="Imagen 2" descr="C:\Users\Casa\Desktop\titulo Sau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Desktop\titulo Sauc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387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07F3" w:rsidRDefault="004007F3" w:rsidP="009B20CC">
      <w:pPr>
        <w:jc w:val="center"/>
        <w:rPr>
          <w:b/>
          <w:sz w:val="36"/>
          <w:szCs w:val="36"/>
          <w:lang w:val="en-GB"/>
        </w:rPr>
      </w:pPr>
      <w:r>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3580E4EA" wp14:editId="2CDAAA2B">
            <wp:simplePos x="0" y="0"/>
            <wp:positionH relativeFrom="margin">
              <wp:posOffset>-47625</wp:posOffset>
            </wp:positionH>
            <wp:positionV relativeFrom="paragraph">
              <wp:posOffset>595630</wp:posOffset>
            </wp:positionV>
            <wp:extent cx="5610225" cy="1574800"/>
            <wp:effectExtent l="0" t="0" r="9525" b="6350"/>
            <wp:wrapSquare wrapText="bothSides"/>
            <wp:docPr id="7" name="Imagen 7" descr="C:\Users\Casa\Desktop\baner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Desktop\banerN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28F4" w:rsidRDefault="009B20CC" w:rsidP="004007F3">
      <w:pPr>
        <w:jc w:val="center"/>
        <w:rPr>
          <w:b/>
          <w:sz w:val="36"/>
          <w:szCs w:val="36"/>
          <w:lang w:val="en-GB"/>
        </w:rPr>
      </w:pPr>
      <w:r w:rsidRPr="00CA2C3A">
        <w:rPr>
          <w:b/>
          <w:sz w:val="36"/>
          <w:szCs w:val="36"/>
          <w:lang w:val="en-GB"/>
        </w:rPr>
        <w:t>The hand-drawn graphic adventure Saucer-Like available now on Steam.</w:t>
      </w:r>
    </w:p>
    <w:p w:rsidR="009B20CC" w:rsidRDefault="009B20CC" w:rsidP="009B20CC">
      <w:pPr>
        <w:pStyle w:val="Prrafodelista"/>
        <w:numPr>
          <w:ilvl w:val="0"/>
          <w:numId w:val="1"/>
        </w:numPr>
        <w:spacing w:line="360" w:lineRule="auto"/>
        <w:jc w:val="both"/>
        <w:rPr>
          <w:lang w:val="en-GB"/>
        </w:rPr>
      </w:pPr>
      <w:r w:rsidRPr="00CA2C3A">
        <w:rPr>
          <w:b/>
          <w:lang w:val="en-GB"/>
        </w:rPr>
        <w:t>Saucer-Like</w:t>
      </w:r>
      <w:r w:rsidRPr="00CA2C3A">
        <w:rPr>
          <w:lang w:val="en-GB"/>
        </w:rPr>
        <w:t xml:space="preserve"> is a Point &amp; Click twilight graphic adventure </w:t>
      </w:r>
      <w:r>
        <w:rPr>
          <w:lang w:val="en-GB"/>
        </w:rPr>
        <w:t xml:space="preserve">developed by the independent publishing house </w:t>
      </w:r>
      <w:r w:rsidRPr="00CA2C3A">
        <w:rPr>
          <w:b/>
          <w:lang w:val="en-GB"/>
        </w:rPr>
        <w:t>Fosfatina</w:t>
      </w:r>
      <w:r>
        <w:rPr>
          <w:lang w:val="en-GB"/>
        </w:rPr>
        <w:t xml:space="preserve"> and edited by the indie Publisher </w:t>
      </w:r>
      <w:r w:rsidRPr="00CA2C3A">
        <w:rPr>
          <w:b/>
          <w:lang w:val="en-GB"/>
        </w:rPr>
        <w:t>Tizona Interactive</w:t>
      </w:r>
      <w:r>
        <w:rPr>
          <w:lang w:val="en-GB"/>
        </w:rPr>
        <w:t xml:space="preserve">. </w:t>
      </w:r>
    </w:p>
    <w:p w:rsidR="009B20CC" w:rsidRDefault="009B20CC" w:rsidP="009B20CC">
      <w:pPr>
        <w:pStyle w:val="Prrafodelista"/>
        <w:numPr>
          <w:ilvl w:val="0"/>
          <w:numId w:val="1"/>
        </w:numPr>
        <w:spacing w:line="360" w:lineRule="auto"/>
        <w:jc w:val="both"/>
        <w:rPr>
          <w:lang w:val="en-GB"/>
        </w:rPr>
      </w:pPr>
      <w:r>
        <w:rPr>
          <w:lang w:val="en-GB"/>
        </w:rPr>
        <w:t xml:space="preserve">This videogame contains more than 40 hand-drawn backgrounds including over 7 minutes of </w:t>
      </w:r>
      <w:r w:rsidRPr="00112E42">
        <w:rPr>
          <w:lang w:val="en-GB"/>
        </w:rPr>
        <w:t>outstanding</w:t>
      </w:r>
      <w:r>
        <w:rPr>
          <w:lang w:val="en-GB"/>
        </w:rPr>
        <w:t xml:space="preserve"> 2D anime style animations.</w:t>
      </w:r>
    </w:p>
    <w:p w:rsidR="009B20CC" w:rsidRDefault="009B20CC" w:rsidP="009B20CC">
      <w:pPr>
        <w:pStyle w:val="Prrafodelista"/>
        <w:numPr>
          <w:ilvl w:val="0"/>
          <w:numId w:val="1"/>
        </w:numPr>
        <w:spacing w:line="360" w:lineRule="auto"/>
        <w:jc w:val="both"/>
        <w:rPr>
          <w:lang w:val="en-GB"/>
        </w:rPr>
      </w:pPr>
      <w:r w:rsidRPr="009B20CC">
        <w:rPr>
          <w:lang w:val="en-GB"/>
        </w:rPr>
        <w:t xml:space="preserve">The price of this videogame is </w:t>
      </w:r>
      <w:r w:rsidR="004007F3">
        <w:rPr>
          <w:lang w:val="en-GB"/>
        </w:rPr>
        <w:t>$/</w:t>
      </w:r>
      <w:r w:rsidRPr="009B20CC">
        <w:rPr>
          <w:lang w:val="en-GB"/>
        </w:rPr>
        <w:t>€5.99 with a 10% launching discount.</w:t>
      </w:r>
    </w:p>
    <w:p w:rsidR="009B20CC" w:rsidRDefault="009B20CC" w:rsidP="009B20CC">
      <w:pPr>
        <w:spacing w:line="360" w:lineRule="auto"/>
        <w:jc w:val="both"/>
        <w:rPr>
          <w:lang w:val="en-GB"/>
        </w:rPr>
      </w:pPr>
      <w:r w:rsidRPr="00015708">
        <w:rPr>
          <w:b/>
          <w:lang w:val="en-GB"/>
        </w:rPr>
        <w:t>Madrid, 5</w:t>
      </w:r>
      <w:r w:rsidRPr="00015708">
        <w:rPr>
          <w:b/>
          <w:vertAlign w:val="superscript"/>
          <w:lang w:val="en-GB"/>
        </w:rPr>
        <w:t>th</w:t>
      </w:r>
      <w:r w:rsidRPr="00015708">
        <w:rPr>
          <w:b/>
          <w:lang w:val="en-GB"/>
        </w:rPr>
        <w:t xml:space="preserve"> of April, 2017</w:t>
      </w:r>
      <w:r w:rsidRPr="00807F80">
        <w:rPr>
          <w:lang w:val="en-GB"/>
        </w:rPr>
        <w:t>.</w:t>
      </w:r>
      <w:r>
        <w:rPr>
          <w:lang w:val="en-GB"/>
        </w:rPr>
        <w:t xml:space="preserve">The graphic adventure Saucer-Like, developed by the Galician publishing house Fosfatina and edited by the Publisher Tizona Interactive, </w:t>
      </w:r>
      <w:r w:rsidRPr="00015708">
        <w:rPr>
          <w:b/>
          <w:lang w:val="en-GB"/>
        </w:rPr>
        <w:t>lands today on the digital platform of Steam</w:t>
      </w:r>
      <w:r>
        <w:rPr>
          <w:lang w:val="en-GB"/>
        </w:rPr>
        <w:t xml:space="preserve">. Saucer-Like allows players to travel through many </w:t>
      </w:r>
      <w:r w:rsidRPr="00112E42">
        <w:rPr>
          <w:lang w:val="en-GB"/>
        </w:rPr>
        <w:t>high-</w:t>
      </w:r>
      <w:r w:rsidR="00112E42" w:rsidRPr="00112E42">
        <w:rPr>
          <w:lang w:val="en-GB"/>
        </w:rPr>
        <w:t>quality</w:t>
      </w:r>
      <w:r>
        <w:rPr>
          <w:lang w:val="en-GB"/>
        </w:rPr>
        <w:t xml:space="preserve"> scenarios set in the Japanese Middle Ages and </w:t>
      </w:r>
      <w:r w:rsidRPr="00015708">
        <w:rPr>
          <w:b/>
          <w:lang w:val="en-GB"/>
        </w:rPr>
        <w:t>entirely crafted by hand</w:t>
      </w:r>
      <w:r>
        <w:rPr>
          <w:lang w:val="en-GB"/>
        </w:rPr>
        <w:t>.</w:t>
      </w:r>
    </w:p>
    <w:p w:rsidR="009B20CC" w:rsidRDefault="009B20CC" w:rsidP="009B20CC">
      <w:pPr>
        <w:spacing w:line="360" w:lineRule="auto"/>
        <w:jc w:val="both"/>
        <w:rPr>
          <w:lang w:val="en-GB"/>
        </w:rPr>
      </w:pPr>
      <w:r w:rsidRPr="00015708">
        <w:rPr>
          <w:lang w:val="en-GB"/>
        </w:rPr>
        <w:t xml:space="preserve">The protagonist is </w:t>
      </w:r>
      <w:proofErr w:type="spellStart"/>
      <w:r w:rsidRPr="00015708">
        <w:rPr>
          <w:b/>
          <w:lang w:val="en-GB"/>
        </w:rPr>
        <w:t>Yanagi</w:t>
      </w:r>
      <w:proofErr w:type="spellEnd"/>
      <w:r w:rsidRPr="00015708">
        <w:rPr>
          <w:lang w:val="en-GB"/>
        </w:rPr>
        <w:t xml:space="preserve">, a </w:t>
      </w:r>
      <w:r>
        <w:rPr>
          <w:lang w:val="en-GB"/>
        </w:rPr>
        <w:t>y</w:t>
      </w:r>
      <w:r w:rsidRPr="00015708">
        <w:rPr>
          <w:lang w:val="en-GB"/>
        </w:rPr>
        <w:t xml:space="preserve">oung </w:t>
      </w:r>
      <w:r>
        <w:rPr>
          <w:lang w:val="en-GB"/>
        </w:rPr>
        <w:t>mem</w:t>
      </w:r>
      <w:r w:rsidRPr="00015708">
        <w:rPr>
          <w:lang w:val="en-GB"/>
        </w:rPr>
        <w:t xml:space="preserve">ber of the </w:t>
      </w:r>
      <w:r>
        <w:rPr>
          <w:lang w:val="en-GB"/>
        </w:rPr>
        <w:t xml:space="preserve">clan of silent guardians and forest dwellers. He wakes up one morning knowing that he has to </w:t>
      </w:r>
      <w:r w:rsidRPr="005B1557">
        <w:rPr>
          <w:b/>
          <w:lang w:val="en-GB"/>
        </w:rPr>
        <w:t>face the most momentous day of his life</w:t>
      </w:r>
      <w:r>
        <w:rPr>
          <w:lang w:val="en-GB"/>
        </w:rPr>
        <w:t xml:space="preserve">. On the day the action takes place, all members of the town must </w:t>
      </w:r>
      <w:r w:rsidRPr="005B1557">
        <w:rPr>
          <w:b/>
          <w:lang w:val="en-GB"/>
        </w:rPr>
        <w:t>carry out a long anticipated ritual</w:t>
      </w:r>
      <w:r>
        <w:rPr>
          <w:lang w:val="en-GB"/>
        </w:rPr>
        <w:t xml:space="preserve"> that has been handed down from generation to generation waiting for this moment. </w:t>
      </w:r>
      <w:proofErr w:type="spellStart"/>
      <w:r>
        <w:rPr>
          <w:lang w:val="en-GB"/>
        </w:rPr>
        <w:t>Yanagi</w:t>
      </w:r>
      <w:proofErr w:type="spellEnd"/>
      <w:r>
        <w:rPr>
          <w:lang w:val="en-GB"/>
        </w:rPr>
        <w:t xml:space="preserve"> </w:t>
      </w:r>
      <w:r w:rsidRPr="000031D3">
        <w:rPr>
          <w:b/>
          <w:lang w:val="en-GB"/>
        </w:rPr>
        <w:t>will have to</w:t>
      </w:r>
      <w:r>
        <w:rPr>
          <w:b/>
          <w:lang w:val="en-GB"/>
        </w:rPr>
        <w:t xml:space="preserve"> take</w:t>
      </w:r>
      <w:r w:rsidRPr="000031D3">
        <w:rPr>
          <w:b/>
          <w:lang w:val="en-GB"/>
        </w:rPr>
        <w:t xml:space="preserve"> an irrevocable decision</w:t>
      </w:r>
      <w:r>
        <w:rPr>
          <w:lang w:val="en-GB"/>
        </w:rPr>
        <w:t xml:space="preserve"> that could unite him or separate him from his clan forever. Once the ritual begins, there will be no going back.  </w:t>
      </w:r>
    </w:p>
    <w:p w:rsidR="004007F3" w:rsidRDefault="009B20CC" w:rsidP="009B20CC">
      <w:pPr>
        <w:spacing w:line="360" w:lineRule="auto"/>
        <w:jc w:val="both"/>
        <w:rPr>
          <w:lang w:val="en-GB"/>
        </w:rPr>
      </w:pPr>
      <w:r>
        <w:rPr>
          <w:lang w:val="en-GB"/>
        </w:rPr>
        <w:t>Saucer-Like is developed under</w:t>
      </w:r>
      <w:r w:rsidRPr="00574C79">
        <w:rPr>
          <w:lang w:val="en-GB"/>
        </w:rPr>
        <w:t xml:space="preserve"> the Unity </w:t>
      </w:r>
      <w:r>
        <w:rPr>
          <w:lang w:val="en-GB"/>
        </w:rPr>
        <w:t xml:space="preserve">game engine counting on the classic Point &amp; Click mechanics. This intriguing and captivating story is framed by </w:t>
      </w:r>
      <w:r>
        <w:rPr>
          <w:b/>
          <w:lang w:val="en-GB"/>
        </w:rPr>
        <w:t>m</w:t>
      </w:r>
      <w:r w:rsidRPr="00013FFB">
        <w:rPr>
          <w:b/>
          <w:lang w:val="en-GB"/>
        </w:rPr>
        <w:t xml:space="preserve">ore than 40 hand-drawn scenarios </w:t>
      </w:r>
      <w:r>
        <w:rPr>
          <w:lang w:val="en-GB"/>
        </w:rPr>
        <w:t>wrapped in a twilight atmosphere. It also accommodates a minimalist, yet inviting script strengthened by an original, beautiful</w:t>
      </w:r>
      <w:r w:rsidR="007152CD">
        <w:rPr>
          <w:lang w:val="en-GB"/>
        </w:rPr>
        <w:t>,</w:t>
      </w:r>
      <w:r>
        <w:rPr>
          <w:lang w:val="en-GB"/>
        </w:rPr>
        <w:t xml:space="preserve"> and emotional </w:t>
      </w:r>
      <w:r w:rsidRPr="00013FFB">
        <w:rPr>
          <w:b/>
          <w:lang w:val="en-GB"/>
        </w:rPr>
        <w:t>instrumental soundtrack</w:t>
      </w:r>
      <w:r>
        <w:rPr>
          <w:lang w:val="en-GB"/>
        </w:rPr>
        <w:t xml:space="preserve">. </w:t>
      </w:r>
    </w:p>
    <w:p w:rsidR="009B20CC" w:rsidRPr="00013FFB" w:rsidRDefault="005811FF" w:rsidP="009B20CC">
      <w:pPr>
        <w:spacing w:line="360" w:lineRule="auto"/>
        <w:jc w:val="both"/>
        <w:rPr>
          <w:lang w:val="en-GB"/>
        </w:rPr>
      </w:pPr>
      <w:r>
        <w:rPr>
          <w:noProof/>
          <w:lang w:eastAsia="es-ES"/>
        </w:rPr>
        <w:lastRenderedPageBreak/>
        <w:drawing>
          <wp:anchor distT="0" distB="0" distL="114300" distR="114300" simplePos="0" relativeHeight="251663360" behindDoc="1" locked="0" layoutInCell="1" allowOverlap="1">
            <wp:simplePos x="0" y="0"/>
            <wp:positionH relativeFrom="column">
              <wp:posOffset>-1384935</wp:posOffset>
            </wp:positionH>
            <wp:positionV relativeFrom="paragraph">
              <wp:posOffset>-1957071</wp:posOffset>
            </wp:positionV>
            <wp:extent cx="8277225" cy="12392025"/>
            <wp:effectExtent l="0" t="0" r="9525" b="9525"/>
            <wp:wrapNone/>
            <wp:docPr id="3" name="Imagen 3" descr="C:\Users\Casa\Desktop\Tizona Interactive\fondo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Desktop\Tizona Interactive\fondoN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9004" cy="12394689"/>
                    </a:xfrm>
                    <a:prstGeom prst="rect">
                      <a:avLst/>
                    </a:prstGeom>
                    <a:noFill/>
                    <a:ln>
                      <a:noFill/>
                    </a:ln>
                  </pic:spPr>
                </pic:pic>
              </a:graphicData>
            </a:graphic>
            <wp14:sizeRelH relativeFrom="page">
              <wp14:pctWidth>0</wp14:pctWidth>
            </wp14:sizeRelH>
            <wp14:sizeRelV relativeFrom="page">
              <wp14:pctHeight>0</wp14:pctHeight>
            </wp14:sizeRelV>
          </wp:anchor>
        </w:drawing>
      </w:r>
      <w:r w:rsidR="009B20CC" w:rsidRPr="00013FFB">
        <w:rPr>
          <w:lang w:val="en-GB"/>
        </w:rPr>
        <w:t>Saucer-Like is more t</w:t>
      </w:r>
      <w:r w:rsidR="009B20CC">
        <w:rPr>
          <w:lang w:val="en-GB"/>
        </w:rPr>
        <w:t>h</w:t>
      </w:r>
      <w:r w:rsidR="009B20CC" w:rsidRPr="00013FFB">
        <w:rPr>
          <w:lang w:val="en-GB"/>
        </w:rPr>
        <w:t xml:space="preserve">an just a videogame. </w:t>
      </w:r>
      <w:r w:rsidR="007152CD">
        <w:rPr>
          <w:lang w:val="en-GB"/>
        </w:rPr>
        <w:t>It is an animist fable;</w:t>
      </w:r>
      <w:r w:rsidR="009B20CC">
        <w:rPr>
          <w:lang w:val="en-GB"/>
        </w:rPr>
        <w:t xml:space="preserve"> a reflection on the role of the individual in society. “In Saucer-Like </w:t>
      </w:r>
      <w:r w:rsidR="009B20CC" w:rsidRPr="00E84CB9">
        <w:rPr>
          <w:b/>
          <w:lang w:val="en-GB"/>
        </w:rPr>
        <w:t xml:space="preserve">we aim at involving the user in the story </w:t>
      </w:r>
      <w:r w:rsidR="009B20CC">
        <w:rPr>
          <w:lang w:val="en-GB"/>
        </w:rPr>
        <w:t xml:space="preserve">while, by means of audio visual resources, he or she is entangled in the particular atmosphere of this universe, which is </w:t>
      </w:r>
      <w:r w:rsidR="009B20CC" w:rsidRPr="00E84CB9">
        <w:rPr>
          <w:b/>
          <w:lang w:val="en-GB"/>
        </w:rPr>
        <w:t xml:space="preserve">halfway between the dark fantasy and </w:t>
      </w:r>
      <w:bookmarkStart w:id="0" w:name="_GoBack"/>
      <w:bookmarkEnd w:id="0"/>
      <w:r w:rsidR="009B20CC" w:rsidRPr="00E84CB9">
        <w:rPr>
          <w:b/>
          <w:lang w:val="en-GB"/>
        </w:rPr>
        <w:t xml:space="preserve">Michael </w:t>
      </w:r>
      <w:proofErr w:type="spellStart"/>
      <w:r w:rsidR="009B20CC" w:rsidRPr="00E84CB9">
        <w:rPr>
          <w:b/>
          <w:lang w:val="en-GB"/>
        </w:rPr>
        <w:t>Ende’s</w:t>
      </w:r>
      <w:proofErr w:type="spellEnd"/>
      <w:r w:rsidR="009B20CC" w:rsidRPr="00E84CB9">
        <w:rPr>
          <w:b/>
          <w:lang w:val="en-GB"/>
        </w:rPr>
        <w:t xml:space="preserve"> stories twilight surrealism</w:t>
      </w:r>
      <w:r w:rsidR="009B20CC">
        <w:rPr>
          <w:lang w:val="en-GB"/>
        </w:rPr>
        <w:t xml:space="preserve">” explains Fosfatina.  </w:t>
      </w:r>
    </w:p>
    <w:p w:rsidR="009B20CC" w:rsidRPr="00013FFB" w:rsidRDefault="009B20CC" w:rsidP="009B20CC">
      <w:pPr>
        <w:spacing w:line="360" w:lineRule="auto"/>
        <w:jc w:val="both"/>
        <w:rPr>
          <w:lang w:val="en-GB"/>
        </w:rPr>
      </w:pPr>
      <w:r w:rsidRPr="00013FFB">
        <w:rPr>
          <w:lang w:val="en-GB"/>
        </w:rPr>
        <w:t xml:space="preserve">This </w:t>
      </w:r>
      <w:proofErr w:type="spellStart"/>
      <w:r w:rsidRPr="00013FFB">
        <w:rPr>
          <w:lang w:val="en-GB"/>
        </w:rPr>
        <w:t>Fosfatina’s</w:t>
      </w:r>
      <w:proofErr w:type="spellEnd"/>
      <w:r w:rsidRPr="00013FFB">
        <w:rPr>
          <w:lang w:val="en-GB"/>
        </w:rPr>
        <w:t xml:space="preserve"> title </w:t>
      </w:r>
      <w:r w:rsidRPr="00E84CB9">
        <w:rPr>
          <w:b/>
          <w:lang w:val="en-GB"/>
        </w:rPr>
        <w:t>is already available on Steam for €5.99</w:t>
      </w:r>
      <w:r w:rsidRPr="00013FFB">
        <w:rPr>
          <w:lang w:val="en-GB"/>
        </w:rPr>
        <w:t xml:space="preserve"> (with a 10% launching discount).</w:t>
      </w:r>
      <w:r>
        <w:rPr>
          <w:lang w:val="en-GB"/>
        </w:rPr>
        <w:t xml:space="preserve"> Texts </w:t>
      </w:r>
      <w:r w:rsidR="007152CD">
        <w:rPr>
          <w:lang w:val="en-GB"/>
        </w:rPr>
        <w:t>are accessible</w:t>
      </w:r>
      <w:r>
        <w:rPr>
          <w:lang w:val="en-GB"/>
        </w:rPr>
        <w:t xml:space="preserve"> in </w:t>
      </w:r>
      <w:r w:rsidRPr="00E84CB9">
        <w:rPr>
          <w:b/>
          <w:lang w:val="en-GB"/>
        </w:rPr>
        <w:t>Spanish, English, German, French and Russian</w:t>
      </w:r>
      <w:r>
        <w:rPr>
          <w:lang w:val="en-GB"/>
        </w:rPr>
        <w:t xml:space="preserve">. </w:t>
      </w:r>
    </w:p>
    <w:p w:rsidR="007152CD" w:rsidRDefault="007152CD" w:rsidP="009B20CC">
      <w:pPr>
        <w:spacing w:after="200" w:line="360" w:lineRule="auto"/>
        <w:jc w:val="center"/>
        <w:rPr>
          <w:rFonts w:ascii="Times New Roman" w:eastAsia="Times New Roman" w:hAnsi="Times New Roman" w:cs="Times New Roman"/>
          <w:b/>
          <w:sz w:val="24"/>
          <w:szCs w:val="24"/>
          <w:lang w:val="en-US"/>
        </w:rPr>
      </w:pPr>
    </w:p>
    <w:p w:rsidR="009B20CC" w:rsidRPr="00604697" w:rsidRDefault="009B20CC" w:rsidP="009B20CC">
      <w:pPr>
        <w:spacing w:after="200" w:line="360" w:lineRule="auto"/>
        <w:jc w:val="center"/>
        <w:rPr>
          <w:lang w:val="en-US"/>
        </w:rPr>
      </w:pPr>
      <w:r>
        <w:rPr>
          <w:rFonts w:ascii="Times New Roman" w:eastAsia="Times New Roman" w:hAnsi="Times New Roman" w:cs="Times New Roman"/>
          <w:b/>
          <w:sz w:val="24"/>
          <w:szCs w:val="24"/>
          <w:lang w:val="en-US"/>
        </w:rPr>
        <w:t>Steam:</w:t>
      </w:r>
      <w:r w:rsidR="00604697">
        <w:rPr>
          <w:rFonts w:ascii="Times New Roman" w:eastAsia="Times New Roman" w:hAnsi="Times New Roman" w:cs="Times New Roman"/>
          <w:b/>
          <w:sz w:val="24"/>
          <w:szCs w:val="24"/>
          <w:lang w:val="en-US"/>
        </w:rPr>
        <w:t xml:space="preserve"> </w:t>
      </w:r>
      <w:hyperlink r:id="rId8" w:history="1">
        <w:r w:rsidR="00604697" w:rsidRPr="00604697">
          <w:rPr>
            <w:rStyle w:val="Hipervnculo"/>
            <w:rFonts w:eastAsia="Times New Roman" w:cs="Times New Roman"/>
            <w:b/>
            <w:lang w:val="en-US"/>
          </w:rPr>
          <w:t>http://store.steampowered.com/app/602590/</w:t>
        </w:r>
      </w:hyperlink>
      <w:r w:rsidRPr="00604697">
        <w:rPr>
          <w:rFonts w:eastAsia="Times New Roman" w:cs="Times New Roman"/>
          <w:b/>
          <w:lang w:val="en-US"/>
        </w:rPr>
        <w:t xml:space="preserve"> </w:t>
      </w:r>
    </w:p>
    <w:p w:rsidR="009B20CC" w:rsidRPr="00604697" w:rsidRDefault="009B20CC" w:rsidP="009B20CC">
      <w:pPr>
        <w:spacing w:after="200" w:line="360" w:lineRule="auto"/>
        <w:jc w:val="center"/>
        <w:rPr>
          <w:lang w:val="en-US"/>
        </w:rPr>
      </w:pPr>
      <w:r w:rsidRPr="00604697">
        <w:rPr>
          <w:rFonts w:eastAsia="Times New Roman" w:cs="Times New Roman"/>
          <w:b/>
          <w:lang w:val="en-US"/>
        </w:rPr>
        <w:t>Trailer:</w:t>
      </w:r>
      <w:r w:rsidR="00604697" w:rsidRPr="00604697">
        <w:rPr>
          <w:rFonts w:eastAsia="Times New Roman" w:cs="Times New Roman"/>
          <w:b/>
          <w:lang w:val="en-US"/>
        </w:rPr>
        <w:t xml:space="preserve"> </w:t>
      </w:r>
      <w:hyperlink r:id="rId9" w:history="1">
        <w:r w:rsidR="00604697" w:rsidRPr="00604697">
          <w:rPr>
            <w:rStyle w:val="Hipervnculo"/>
            <w:rFonts w:eastAsia="Times New Roman" w:cs="Times New Roman"/>
            <w:b/>
            <w:lang w:val="en-US"/>
          </w:rPr>
          <w:t>https://www.youtube.com/watch?v=it_iHWnpHRs</w:t>
        </w:r>
      </w:hyperlink>
      <w:r w:rsidR="00604697" w:rsidRPr="00604697">
        <w:rPr>
          <w:rFonts w:eastAsia="Times New Roman" w:cs="Times New Roman"/>
          <w:b/>
          <w:lang w:val="en-US"/>
        </w:rPr>
        <w:t xml:space="preserve"> </w:t>
      </w:r>
    </w:p>
    <w:p w:rsidR="009B20CC" w:rsidRPr="00B460E8" w:rsidRDefault="00604697" w:rsidP="009B20CC">
      <w:pPr>
        <w:spacing w:after="200" w:line="360" w:lineRule="auto"/>
        <w:jc w:val="center"/>
        <w:rPr>
          <w:lang w:val="en-GB"/>
        </w:rPr>
      </w:pPr>
      <w:hyperlink r:id="rId10">
        <w:r w:rsidR="009B20CC" w:rsidRPr="001F448A">
          <w:rPr>
            <w:rFonts w:ascii="Times New Roman" w:eastAsia="Times New Roman" w:hAnsi="Times New Roman" w:cs="Times New Roman"/>
            <w:color w:val="0000FF"/>
            <w:sz w:val="24"/>
            <w:szCs w:val="24"/>
            <w:lang w:val="en-US"/>
          </w:rPr>
          <w:t>info@tizonainteractive.com</w:t>
        </w:r>
      </w:hyperlink>
      <w:r w:rsidR="009B20CC" w:rsidRPr="001F448A">
        <w:rPr>
          <w:rFonts w:ascii="Times New Roman" w:eastAsia="Times New Roman" w:hAnsi="Times New Roman" w:cs="Times New Roman"/>
          <w:color w:val="0000FF"/>
          <w:sz w:val="24"/>
          <w:szCs w:val="24"/>
          <w:lang w:val="en-US"/>
        </w:rPr>
        <w:t xml:space="preserve"> </w:t>
      </w:r>
      <w:r w:rsidR="009B20CC">
        <w:rPr>
          <w:rFonts w:ascii="Times New Roman" w:eastAsia="Times New Roman" w:hAnsi="Times New Roman" w:cs="Times New Roman"/>
          <w:color w:val="0000FF"/>
          <w:sz w:val="24"/>
          <w:szCs w:val="24"/>
          <w:lang w:val="en-US"/>
        </w:rPr>
        <w:t xml:space="preserve">/ </w:t>
      </w:r>
      <w:hyperlink r:id="rId11">
        <w:r w:rsidR="009B20CC" w:rsidRPr="009250F5">
          <w:rPr>
            <w:rFonts w:ascii="Times New Roman" w:eastAsia="Times New Roman" w:hAnsi="Times New Roman" w:cs="Times New Roman"/>
            <w:color w:val="0000FF"/>
            <w:sz w:val="24"/>
            <w:szCs w:val="24"/>
            <w:lang w:val="en-US"/>
          </w:rPr>
          <w:t>www.tizonainteractive.com</w:t>
        </w:r>
      </w:hyperlink>
      <w:r w:rsidR="009B20CC">
        <w:rPr>
          <w:rFonts w:ascii="Times New Roman" w:eastAsia="Times New Roman" w:hAnsi="Times New Roman" w:cs="Times New Roman"/>
          <w:color w:val="0000FF"/>
          <w:sz w:val="24"/>
          <w:szCs w:val="24"/>
          <w:lang w:val="en-US"/>
        </w:rPr>
        <w:t xml:space="preserve"> / </w:t>
      </w:r>
      <w:hyperlink r:id="rId12">
        <w:r w:rsidR="009B20CC" w:rsidRPr="009250F5">
          <w:rPr>
            <w:rFonts w:ascii="Times New Roman" w:eastAsia="Times New Roman" w:hAnsi="Times New Roman" w:cs="Times New Roman"/>
            <w:color w:val="0000FF"/>
            <w:sz w:val="24"/>
            <w:szCs w:val="24"/>
            <w:lang w:val="en-US"/>
          </w:rPr>
          <w:t>Twitter</w:t>
        </w:r>
      </w:hyperlink>
      <w:r w:rsidR="009B20CC">
        <w:rPr>
          <w:rFonts w:ascii="Times New Roman" w:eastAsia="Times New Roman" w:hAnsi="Times New Roman" w:cs="Times New Roman"/>
          <w:color w:val="0000FF"/>
          <w:sz w:val="24"/>
          <w:szCs w:val="24"/>
          <w:lang w:val="en-US"/>
        </w:rPr>
        <w:t xml:space="preserve"> /</w:t>
      </w:r>
      <w:r w:rsidR="009B20CC" w:rsidRPr="009250F5">
        <w:rPr>
          <w:rFonts w:ascii="Times New Roman" w:eastAsia="Times New Roman" w:hAnsi="Times New Roman" w:cs="Times New Roman"/>
          <w:color w:val="0000FF"/>
          <w:sz w:val="24"/>
          <w:szCs w:val="24"/>
          <w:lang w:val="en-US"/>
        </w:rPr>
        <w:t xml:space="preserve"> </w:t>
      </w:r>
      <w:hyperlink r:id="rId13">
        <w:r w:rsidR="009B20CC" w:rsidRPr="009250F5">
          <w:rPr>
            <w:rFonts w:ascii="Times New Roman" w:eastAsia="Times New Roman" w:hAnsi="Times New Roman" w:cs="Times New Roman"/>
            <w:color w:val="0000FF"/>
            <w:sz w:val="24"/>
            <w:szCs w:val="24"/>
            <w:lang w:val="en-US"/>
          </w:rPr>
          <w:t>Facebook</w:t>
        </w:r>
      </w:hyperlink>
    </w:p>
    <w:p w:rsidR="009B20CC" w:rsidRPr="00DA31CC" w:rsidRDefault="009B20CC" w:rsidP="009B20CC">
      <w:pPr>
        <w:spacing w:line="360" w:lineRule="auto"/>
        <w:jc w:val="both"/>
        <w:rPr>
          <w:rFonts w:ascii="Corbel" w:hAnsi="Corbel" w:cs="Times New Roman"/>
          <w:i/>
          <w:sz w:val="24"/>
          <w:szCs w:val="24"/>
          <w:lang w:val="en-GB"/>
        </w:rPr>
      </w:pPr>
      <w:r w:rsidRPr="003D71BC">
        <w:rPr>
          <w:rFonts w:ascii="Corbel" w:hAnsi="Corbel" w:cs="Times New Roman"/>
          <w:b/>
          <w:i/>
          <w:sz w:val="24"/>
          <w:szCs w:val="24"/>
          <w:lang w:val="en-GB"/>
        </w:rPr>
        <w:t xml:space="preserve">About </w:t>
      </w:r>
      <w:proofErr w:type="spellStart"/>
      <w:r w:rsidRPr="003D71BC">
        <w:rPr>
          <w:rFonts w:ascii="Corbel" w:hAnsi="Corbel" w:cs="Times New Roman"/>
          <w:b/>
          <w:i/>
          <w:sz w:val="24"/>
          <w:szCs w:val="24"/>
          <w:lang w:val="en-GB"/>
        </w:rPr>
        <w:t>Tizona</w:t>
      </w:r>
      <w:proofErr w:type="spellEnd"/>
      <w:r w:rsidRPr="003D71BC">
        <w:rPr>
          <w:rFonts w:ascii="Corbel" w:hAnsi="Corbel" w:cs="Times New Roman"/>
          <w:b/>
          <w:i/>
          <w:sz w:val="24"/>
          <w:szCs w:val="24"/>
          <w:lang w:val="en-GB"/>
        </w:rPr>
        <w:t xml:space="preserve"> Interactive:</w:t>
      </w:r>
      <w:r>
        <w:rPr>
          <w:rFonts w:ascii="Corbel" w:hAnsi="Corbel" w:cs="Times New Roman"/>
          <w:i/>
          <w:sz w:val="24"/>
          <w:szCs w:val="24"/>
          <w:lang w:val="en-GB"/>
        </w:rPr>
        <w:t xml:space="preserve"> Videogame editing firm (Publisher)</w:t>
      </w:r>
      <w:r w:rsidR="007152CD">
        <w:rPr>
          <w:rFonts w:ascii="Corbel" w:hAnsi="Corbel" w:cs="Times New Roman"/>
          <w:i/>
          <w:sz w:val="24"/>
          <w:szCs w:val="24"/>
          <w:lang w:val="en-GB"/>
        </w:rPr>
        <w:t xml:space="preserve"> specialis</w:t>
      </w:r>
      <w:r>
        <w:rPr>
          <w:rFonts w:ascii="Corbel" w:hAnsi="Corbel" w:cs="Times New Roman"/>
          <w:i/>
          <w:sz w:val="24"/>
          <w:szCs w:val="24"/>
          <w:lang w:val="en-GB"/>
        </w:rPr>
        <w:t xml:space="preserve">ed in marketing and communication. The main objective of this company is to promote the commercialisation of products developed by small independent Spanish studios, so that they can find their way within the competitive industry of videogames. </w:t>
      </w:r>
    </w:p>
    <w:p w:rsidR="009B20CC" w:rsidRPr="009B20CC" w:rsidRDefault="005811FF" w:rsidP="009B20CC">
      <w:pPr>
        <w:spacing w:line="360" w:lineRule="auto"/>
        <w:jc w:val="both"/>
        <w:rPr>
          <w:lang w:val="en-GB"/>
        </w:rPr>
      </w:pPr>
      <w:r>
        <w:rPr>
          <w:rFonts w:ascii="Times New Roman" w:eastAsia="Times New Roman" w:hAnsi="Times New Roman" w:cs="Times New Roman"/>
          <w:noProof/>
          <w:sz w:val="24"/>
          <w:szCs w:val="24"/>
          <w:lang w:eastAsia="es-ES"/>
        </w:rPr>
        <w:drawing>
          <wp:anchor distT="0" distB="0" distL="114300" distR="114300" simplePos="0" relativeHeight="251667456" behindDoc="0" locked="0" layoutInCell="1" allowOverlap="1" wp14:anchorId="2B7F0115" wp14:editId="42593BF3">
            <wp:simplePos x="0" y="0"/>
            <wp:positionH relativeFrom="margin">
              <wp:align>right</wp:align>
            </wp:positionH>
            <wp:positionV relativeFrom="paragraph">
              <wp:posOffset>1296670</wp:posOffset>
            </wp:positionV>
            <wp:extent cx="1628775" cy="1628775"/>
            <wp:effectExtent l="0" t="0" r="0" b="9525"/>
            <wp:wrapSquare wrapText="bothSides"/>
            <wp:docPr id="5" name="Imagen 5" descr="C:\Users\Casa\Desktop\Tizona Interactive\LogoFosfatina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Desktop\Tizona Interactive\LogoFosfatinaTransparen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4"/>
          <w:szCs w:val="24"/>
          <w:lang w:eastAsia="es-ES"/>
        </w:rPr>
        <w:drawing>
          <wp:anchor distT="0" distB="0" distL="114300" distR="114300" simplePos="0" relativeHeight="251665408" behindDoc="0" locked="0" layoutInCell="1" allowOverlap="1" wp14:anchorId="64FDEED8" wp14:editId="7CC0D411">
            <wp:simplePos x="0" y="0"/>
            <wp:positionH relativeFrom="margin">
              <wp:align>left</wp:align>
            </wp:positionH>
            <wp:positionV relativeFrom="paragraph">
              <wp:posOffset>1611630</wp:posOffset>
            </wp:positionV>
            <wp:extent cx="2076450" cy="977265"/>
            <wp:effectExtent l="0" t="0" r="0" b="0"/>
            <wp:wrapSquare wrapText="bothSides"/>
            <wp:docPr id="4" name="Imagen 4" descr="C:\Users\Casa\Desktop\Tizona Interactive\TIZONA INTERACTIVE\LOGOS\tizona_interactive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Desktop\Tizona Interactive\TIZONA INTERACTIVE\LOGOS\tizona_interactivev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0CC" w:rsidRPr="00B62CC1">
        <w:rPr>
          <w:rFonts w:ascii="Corbel" w:hAnsi="Corbel" w:cs="Times New Roman"/>
          <w:b/>
          <w:i/>
          <w:sz w:val="24"/>
          <w:szCs w:val="24"/>
          <w:lang w:val="en-GB"/>
        </w:rPr>
        <w:t xml:space="preserve">About </w:t>
      </w:r>
      <w:proofErr w:type="spellStart"/>
      <w:r w:rsidR="009B20CC" w:rsidRPr="00B62CC1">
        <w:rPr>
          <w:rFonts w:ascii="Corbel" w:hAnsi="Corbel" w:cs="Times New Roman"/>
          <w:b/>
          <w:i/>
          <w:sz w:val="24"/>
          <w:szCs w:val="24"/>
          <w:lang w:val="en-GB"/>
        </w:rPr>
        <w:t>Fosfatina</w:t>
      </w:r>
      <w:proofErr w:type="spellEnd"/>
      <w:r w:rsidR="009B20CC" w:rsidRPr="00B62CC1">
        <w:rPr>
          <w:rFonts w:ascii="Corbel" w:hAnsi="Corbel" w:cs="Times New Roman"/>
          <w:b/>
          <w:i/>
          <w:sz w:val="24"/>
          <w:szCs w:val="24"/>
          <w:lang w:val="en-GB"/>
        </w:rPr>
        <w:t xml:space="preserve">: </w:t>
      </w:r>
      <w:r w:rsidR="009B20CC" w:rsidRPr="00B62CC1">
        <w:rPr>
          <w:rFonts w:ascii="Corbel" w:hAnsi="Corbel" w:cs="Times New Roman"/>
          <w:i/>
          <w:sz w:val="24"/>
          <w:szCs w:val="24"/>
          <w:lang w:val="en-GB"/>
        </w:rPr>
        <w:t xml:space="preserve">It is an independent publisher specialised in </w:t>
      </w:r>
      <w:r w:rsidR="009B20CC">
        <w:rPr>
          <w:rFonts w:ascii="Corbel" w:hAnsi="Corbel" w:cs="Times New Roman"/>
          <w:i/>
          <w:sz w:val="24"/>
          <w:szCs w:val="24"/>
          <w:lang w:val="en-GB"/>
        </w:rPr>
        <w:t xml:space="preserve">the production of beautiful comics and fanzines. They invest on those proposals that search for new ways of expression within the comic language and narrative. It is also a studio dedicated to the development of videogames that produces artistic </w:t>
      </w:r>
      <w:proofErr w:type="gramStart"/>
      <w:r w:rsidR="009B20CC">
        <w:rPr>
          <w:rFonts w:ascii="Corbel" w:hAnsi="Corbel" w:cs="Times New Roman"/>
          <w:i/>
          <w:sz w:val="24"/>
          <w:szCs w:val="24"/>
          <w:lang w:val="en-GB"/>
        </w:rPr>
        <w:t>hand-crafted</w:t>
      </w:r>
      <w:proofErr w:type="gramEnd"/>
      <w:r w:rsidR="009B20CC">
        <w:rPr>
          <w:rFonts w:ascii="Corbel" w:hAnsi="Corbel" w:cs="Times New Roman"/>
          <w:i/>
          <w:sz w:val="24"/>
          <w:szCs w:val="24"/>
          <w:lang w:val="en-GB"/>
        </w:rPr>
        <w:t xml:space="preserve"> projects by applying the same idiosyncrasy.</w:t>
      </w:r>
      <w:r w:rsidRPr="005811FF">
        <w:rPr>
          <w:rFonts w:ascii="Times New Roman" w:eastAsia="Times New Roman" w:hAnsi="Times New Roman" w:cs="Times New Roman"/>
          <w:b/>
          <w:noProof/>
          <w:sz w:val="24"/>
          <w:szCs w:val="24"/>
          <w:lang w:val="en-US"/>
        </w:rPr>
        <w:t xml:space="preserve"> </w:t>
      </w:r>
    </w:p>
    <w:sectPr w:rsidR="009B20CC" w:rsidRPr="009B20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A3A6C"/>
    <w:multiLevelType w:val="hybridMultilevel"/>
    <w:tmpl w:val="BB74D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CC"/>
    <w:rsid w:val="00112E42"/>
    <w:rsid w:val="004007F3"/>
    <w:rsid w:val="005811FF"/>
    <w:rsid w:val="00604697"/>
    <w:rsid w:val="007152CD"/>
    <w:rsid w:val="008028F4"/>
    <w:rsid w:val="009B2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7676"/>
  <w15:chartTrackingRefBased/>
  <w15:docId w15:val="{E8B9DE45-6C38-4098-94D8-03B1E100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0CC"/>
    <w:pPr>
      <w:ind w:left="720"/>
      <w:contextualSpacing/>
    </w:pPr>
    <w:rPr>
      <w:rFonts w:ascii="Calibri" w:eastAsia="Calibri" w:hAnsi="Calibri" w:cs="Calibri"/>
      <w:color w:val="000000"/>
      <w:lang w:eastAsia="es-ES"/>
    </w:rPr>
  </w:style>
  <w:style w:type="character" w:styleId="Hipervnculo">
    <w:name w:val="Hyperlink"/>
    <w:basedOn w:val="Fuentedeprrafopredeter"/>
    <w:uiPriority w:val="99"/>
    <w:unhideWhenUsed/>
    <w:rsid w:val="00604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steampowered.com/app/602590/" TargetMode="External"/><Relationship Id="rId13" Type="http://schemas.openxmlformats.org/officeDocument/2006/relationships/hyperlink" Target="https://www.facebook.com/tizonainteractiv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witter.com/Tizona_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izonainteractive.com/"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mailto:info@tizonainteractive.com" TargetMode="External"/><Relationship Id="rId4" Type="http://schemas.openxmlformats.org/officeDocument/2006/relationships/webSettings" Target="webSettings.xml"/><Relationship Id="rId9" Type="http://schemas.openxmlformats.org/officeDocument/2006/relationships/hyperlink" Target="https://www.youtube.com/watch?v=it_iHWnpHRs%20"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erycka robledo muñoz</dc:creator>
  <cp:keywords/>
  <dc:description/>
  <cp:lastModifiedBy>Casa</cp:lastModifiedBy>
  <cp:revision>3</cp:revision>
  <dcterms:created xsi:type="dcterms:W3CDTF">2017-03-30T10:36:00Z</dcterms:created>
  <dcterms:modified xsi:type="dcterms:W3CDTF">2017-04-05T08:47:00Z</dcterms:modified>
</cp:coreProperties>
</file>